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24-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, Teilabbruch und Sanierung Rathausnebengebäude in Lingen (Ems) - HLS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LS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